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  <w:bookmarkStart w:id="0" w:name="_GoBack"/>
      <w:bookmarkEnd w:id="0"/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sz w:val="28"/>
          <w:szCs w:val="32"/>
        </w:rPr>
      </w:pPr>
    </w:p>
    <w:p w:rsidR="00186D59" w:rsidRPr="00F61365" w:rsidRDefault="00186D59" w:rsidP="00F6136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0D0D0D" w:themeColor="text1" w:themeTint="F2"/>
          <w:kern w:val="36"/>
          <w:sz w:val="36"/>
          <w:szCs w:val="28"/>
          <w:lang w:eastAsia="ru-RU"/>
        </w:rPr>
      </w:pPr>
      <w:r w:rsidRPr="00F61365">
        <w:rPr>
          <w:rFonts w:ascii="Verdana" w:eastAsia="Times New Roman" w:hAnsi="Verdana" w:cs="Times New Roman"/>
          <w:color w:val="0D0D0D" w:themeColor="text1" w:themeTint="F2"/>
          <w:kern w:val="36"/>
          <w:sz w:val="36"/>
          <w:szCs w:val="28"/>
          <w:lang w:eastAsia="ru-RU"/>
        </w:rPr>
        <w:t>Положение о школьной библиотеке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86D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1. ОБЩИЕ ПОЛОЖЕНИЯ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Государственная или иная цензура в деятельности библиотек не допускается.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86D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2. ЗАДАЧИ БИБЛИОТЕКИ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Формирование у читателей навыков независимого библиотечного пользователя: обучение пользованию книгой и отбору и информации.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3. БАЗИСНЫЕ ФУНКЦИИ БИБЛИОТЕКИ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функции библиотеки - образовательная, информационная, культурная.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</w:t>
      </w: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 библиотеки состоит из книг, периодических изданий, брошюр, нетрадиционных носителей информации: аудио-видео-кассет, компьютерных дисков и др.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Обслуживание читателей на абонементе, в читальном зале.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Ведение справочно-библиографического аппарата с учетом возрастных особенностей читателей: каталогов и картотек на традиционных и машиночитаемых носителях, справочно-информационного фонда.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Информационно-библиографическое обслуживание учащихся, педагогов, родителей,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и творческому чтению, привитие навыков и умения поиска информации.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Аналитическая и методическая работа по совершенствованию основных направлений деятельности библиотеки с целью внедрения новых информационных и библиотечных технологий, организационных форм и методов работы.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Организация дифференцированного, персонифицированного обслуживания читателей с максимальным учетом интересов пользователя. Обслуживание читателей, нуждающихся в литературе в каникулярное время.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Библиотечно-информационное обслуживание с учетом специфики учебного заведения и запросов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Ведение необходимой документации по учету библиотечного фонда и обслуживанию читателей в со</w:t>
      </w: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ответствии с установленным порядком.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Популяризация литературы с помощью индивидуальных, групповых и массовых форм работы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Повышение квалификации сотрудников, создание условий для их самообразования и профессионального образования.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Обеспечение соответствующего санитарно-гигиенического режима и благоприятных условий для обслуживания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3.12. Участие в работе ведомственных (межведомственных) библиотечно-информационных объединений, взаимодействие с библиотеками региона с целью эффективного использования библиотечных ресурсов.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Исключение из библиотечного фонда, перераспределение и реализация непрофильной и излишней (дублетной)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Систематическое информирование читателей о деятельности библиотеки.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Выполнение на коммерческой (договорной) основе дополнительных библиотечно-информационных услуг: ксерокопирование печатных источников и др.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 Формирование библиотечного актива, привлечение читателей (в </w:t>
      </w:r>
      <w:proofErr w:type="spellStart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т.ч</w:t>
      </w:r>
      <w:proofErr w:type="spellEnd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учащихся) к управлению библио</w:t>
      </w: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текой, их участие в работе совещательного органа - библиотечного совета и актива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Обеспечение требуемого режима хранения и сохранности библиотечного фонда.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Организация работы по сохранности библиотечного фонда.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86D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4. ОРГАНИЗАЦИЯ И УПРАВЛЕНИЕ. ШТАТЫ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Основное условие открытия библиотеки - это наличие первоначального фонда, стабильного источника финансирования для комплектования литературы, штатной единицы,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Руководство библиотекой и контроль за ее деятельностью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общеобразовательного учреждения.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4.5.</w:t>
      </w: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</w:t>
      </w:r>
      <w:proofErr w:type="spellStart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внутрибиблиотечной</w:t>
      </w:r>
      <w:proofErr w:type="spellEnd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Штаты библиотеки и размеры оплаты труда</w:t>
      </w:r>
      <w:proofErr w:type="gramStart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Библиотечные работники подлежат аттестации в соответствии с порядком, установленным правительством Российской Федерации, должны удовлетворять требованиям соответствующих квалификационных характеристик, и обязаны выполнять Типовое положение об общеобразовательном учреждении и Положение о библиотеке.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Учитель 1 - 4-х начальных классов и классные руководители 5—11-х классов: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осуществляют необходимую работу с учащимися и родителями по воспитанию у учащихся бережного отношения к учебной книге;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-участвуют в выдаче фондированных учебников учащимся и организуют их возврат в библиотеку по окончании учебного года;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отвечают за своевременное оформление читательских формуляров, контролируют состояние учебников в классе;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следят за тем, чтобы после окончания учебного года учебники, подлежащие ремонту, были своевременно отремонтированы и сданы в библиотеку.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 Учитель по соответствующему предмету систематически проверяет состояние учебников по своему предмету и через запись в дневнике сообщает родителям и классному руководителю об отношении учащихся к учебным книгам».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86D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5. ПРАВА, ОБЯЗАННОСТИ И ОТВЕТСТВЕННОСТЬ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Библиотеки имеют право: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5.1.2. Разрабатывать правила пользования библиотекой и другую регламентирующую документацию;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5.1.3. Устанавливать в соответствии с правилами пользования библиотекой вид и размер компенсаций ущерба, нанесенного пользователями библиотеки;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Библиотекарь имеет право: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5.2.1. Участвовать в управлении общеобразовательным учреждением согласно Типовому положению об общеобразовательном учреждении;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5.2.2.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5.2.3.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5.2.4. На участие в работе общественных организаций;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5.2.5. На аттестацию согласно порядку, изложенному в соответствующих нормативных актах Правитель</w:t>
      </w: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ства Российской Федерации;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5.2.6. На все виды льгот для работников образования и культуры и дополнительную оплату труда, предусмотренных законодательством;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5.2.7. 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5.2.8.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Библиотекарь несёт ответственность за: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 Соблюдение трудовых отношений, регламентируемых законодательством Российской Федерации о труде и коллективным договором данного общеобразовательного учреждения;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5.3.2. Выполнение функций, предусмотренных настоящим Положением;</w:t>
      </w:r>
    </w:p>
    <w:p w:rsidR="00F33174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Сохранность библиотечных фондов в порядке, предусмотренном действующим законодательством.</w:t>
      </w:r>
    </w:p>
    <w:sectPr w:rsidR="00F33174" w:rsidRPr="00186D59" w:rsidSect="00186D5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59"/>
    <w:rsid w:val="00186D59"/>
    <w:rsid w:val="00695485"/>
    <w:rsid w:val="00796E20"/>
    <w:rsid w:val="00C70645"/>
    <w:rsid w:val="00DF0362"/>
    <w:rsid w:val="00F33174"/>
    <w:rsid w:val="00F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186D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6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86D59"/>
  </w:style>
  <w:style w:type="paragraph" w:styleId="a3">
    <w:name w:val="No Spacing"/>
    <w:basedOn w:val="a"/>
    <w:uiPriority w:val="1"/>
    <w:qFormat/>
    <w:rsid w:val="00F6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3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186D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6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86D59"/>
  </w:style>
  <w:style w:type="paragraph" w:styleId="a3">
    <w:name w:val="No Spacing"/>
    <w:basedOn w:val="a"/>
    <w:uiPriority w:val="1"/>
    <w:qFormat/>
    <w:rsid w:val="00F6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1582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w</cp:lastModifiedBy>
  <cp:revision>12</cp:revision>
  <cp:lastPrinted>2013-11-30T05:03:00Z</cp:lastPrinted>
  <dcterms:created xsi:type="dcterms:W3CDTF">2013-11-29T08:25:00Z</dcterms:created>
  <dcterms:modified xsi:type="dcterms:W3CDTF">2018-12-28T11:44:00Z</dcterms:modified>
</cp:coreProperties>
</file>