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043"/>
      </w:tblGrid>
      <w:tr w:rsidR="00881937" w:rsidRPr="00820EAA" w:rsidTr="006652D5">
        <w:trPr>
          <w:trHeight w:val="1357"/>
        </w:trPr>
        <w:tc>
          <w:tcPr>
            <w:tcW w:w="4785" w:type="dxa"/>
          </w:tcPr>
          <w:p w:rsidR="00881937" w:rsidRPr="00820EAA" w:rsidRDefault="00881937" w:rsidP="006652D5">
            <w:bookmarkStart w:id="0" w:name="_GoBack"/>
            <w:bookmarkEnd w:id="0"/>
          </w:p>
        </w:tc>
        <w:tc>
          <w:tcPr>
            <w:tcW w:w="5043" w:type="dxa"/>
          </w:tcPr>
          <w:p w:rsidR="00881937" w:rsidRPr="00820EAA" w:rsidRDefault="00881937" w:rsidP="006652D5">
            <w:r w:rsidRPr="00820EAA">
              <w:t>УТВЕРЖДАЮ</w:t>
            </w:r>
          </w:p>
          <w:p w:rsidR="00881937" w:rsidRDefault="00881937" w:rsidP="006652D5">
            <w:r>
              <w:t xml:space="preserve">Директор </w:t>
            </w:r>
            <w:proofErr w:type="spellStart"/>
            <w:proofErr w:type="gramStart"/>
            <w:r>
              <w:t>МКОУ»Верхнебатлухская</w:t>
            </w:r>
            <w:proofErr w:type="spellEnd"/>
            <w:proofErr w:type="gramEnd"/>
            <w:r>
              <w:t xml:space="preserve"> СОШ»</w:t>
            </w:r>
          </w:p>
          <w:p w:rsidR="00881937" w:rsidRDefault="00881937" w:rsidP="006652D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Гаджиев Магомед Гаджиевич</w:t>
            </w:r>
          </w:p>
          <w:p w:rsidR="00881937" w:rsidRPr="00820EAA" w:rsidRDefault="00881937" w:rsidP="006652D5">
            <w:pPr>
              <w:rPr>
                <w:b/>
                <w:bCs/>
                <w:u w:val="single"/>
              </w:rPr>
            </w:pPr>
            <w:r w:rsidRPr="00820EAA">
              <w:rPr>
                <w:b/>
                <w:bCs/>
                <w:u w:val="single"/>
              </w:rPr>
              <w:t xml:space="preserve"> </w:t>
            </w:r>
            <w:proofErr w:type="gramStart"/>
            <w:r w:rsidRPr="00820EAA">
              <w:rPr>
                <w:b/>
                <w:bCs/>
                <w:u w:val="single"/>
              </w:rPr>
              <w:t>«  31</w:t>
            </w:r>
            <w:proofErr w:type="gramEnd"/>
            <w:r w:rsidRPr="00820EAA">
              <w:rPr>
                <w:b/>
                <w:bCs/>
                <w:u w:val="single"/>
              </w:rPr>
              <w:t xml:space="preserve">  »    </w:t>
            </w:r>
            <w:r>
              <w:rPr>
                <w:b/>
                <w:bCs/>
                <w:u w:val="single"/>
              </w:rPr>
              <w:t>январь   2019</w:t>
            </w:r>
            <w:r w:rsidRPr="00820EAA">
              <w:rPr>
                <w:b/>
                <w:bCs/>
                <w:u w:val="single"/>
              </w:rPr>
              <w:t xml:space="preserve">  г.</w:t>
            </w:r>
          </w:p>
          <w:p w:rsidR="00881937" w:rsidRPr="00820EAA" w:rsidRDefault="00881937" w:rsidP="006652D5"/>
        </w:tc>
      </w:tr>
    </w:tbl>
    <w:p w:rsidR="00881937" w:rsidRPr="009853EE" w:rsidRDefault="00881937" w:rsidP="00881937">
      <w:pPr>
        <w:pStyle w:val="2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9853EE">
        <w:rPr>
          <w:b/>
          <w:color w:val="C00000"/>
          <w:sz w:val="28"/>
          <w:szCs w:val="28"/>
        </w:rPr>
        <w:t>Инструкция</w:t>
      </w:r>
    </w:p>
    <w:p w:rsidR="00881937" w:rsidRPr="009853EE" w:rsidRDefault="00881937" w:rsidP="00881937">
      <w:pPr>
        <w:pStyle w:val="2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9853EE">
        <w:rPr>
          <w:b/>
          <w:color w:val="C00000"/>
          <w:sz w:val="28"/>
          <w:szCs w:val="28"/>
        </w:rPr>
        <w:t>к плану эвакуации людей при возникновении пожара</w:t>
      </w:r>
    </w:p>
    <w:p w:rsidR="00881937" w:rsidRPr="009853EE" w:rsidRDefault="00881937" w:rsidP="00881937">
      <w:pPr>
        <w:pStyle w:val="2"/>
        <w:spacing w:line="360" w:lineRule="auto"/>
        <w:jc w:val="right"/>
        <w:rPr>
          <w:sz w:val="28"/>
          <w:szCs w:val="28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208"/>
        <w:gridCol w:w="5705"/>
        <w:gridCol w:w="2268"/>
      </w:tblGrid>
      <w:tr w:rsidR="00881937" w:rsidRPr="009853EE" w:rsidTr="006652D5">
        <w:trPr>
          <w:trHeight w:hRule="exact" w:val="6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937" w:rsidRPr="009853EE" w:rsidRDefault="00881937" w:rsidP="006652D5">
            <w:pPr>
              <w:shd w:val="clear" w:color="auto" w:fill="FFFFFF"/>
              <w:spacing w:line="221" w:lineRule="exact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w w:val="83"/>
                <w:sz w:val="28"/>
                <w:szCs w:val="28"/>
              </w:rPr>
              <w:t xml:space="preserve">№ </w:t>
            </w:r>
            <w:r w:rsidRPr="009853EE">
              <w:rPr>
                <w:color w:val="000000"/>
                <w:spacing w:val="17"/>
                <w:w w:val="83"/>
                <w:sz w:val="28"/>
                <w:szCs w:val="28"/>
              </w:rPr>
              <w:t>п/п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937" w:rsidRPr="009853EE" w:rsidRDefault="00881937" w:rsidP="006652D5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9853EE">
              <w:rPr>
                <w:color w:val="000000"/>
                <w:spacing w:val="5"/>
                <w:w w:val="83"/>
                <w:sz w:val="28"/>
                <w:szCs w:val="28"/>
              </w:rPr>
              <w:t>Действия работников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937" w:rsidRPr="009853EE" w:rsidRDefault="00881937" w:rsidP="006652D5">
            <w:pPr>
              <w:shd w:val="clear" w:color="auto" w:fill="FFFFFF"/>
              <w:ind w:left="1402"/>
              <w:rPr>
                <w:sz w:val="28"/>
                <w:szCs w:val="28"/>
              </w:rPr>
            </w:pPr>
            <w:r w:rsidRPr="009853EE">
              <w:rPr>
                <w:color w:val="212121"/>
                <w:spacing w:val="4"/>
                <w:w w:val="83"/>
                <w:sz w:val="28"/>
                <w:szCs w:val="28"/>
              </w:rPr>
              <w:t>Порядок исполнения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937" w:rsidRPr="009853EE" w:rsidRDefault="00881937" w:rsidP="006652D5">
            <w:pPr>
              <w:shd w:val="clear" w:color="auto" w:fill="FFFFFF"/>
              <w:ind w:left="499"/>
              <w:rPr>
                <w:sz w:val="28"/>
                <w:szCs w:val="28"/>
              </w:rPr>
            </w:pPr>
            <w:r w:rsidRPr="009853EE">
              <w:rPr>
                <w:color w:val="000000"/>
                <w:spacing w:val="2"/>
                <w:w w:val="83"/>
                <w:sz w:val="28"/>
                <w:szCs w:val="28"/>
              </w:rPr>
              <w:t>Исполнитель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</w:tr>
      <w:tr w:rsidR="00881937" w:rsidRPr="009853EE" w:rsidTr="006652D5">
        <w:trPr>
          <w:trHeight w:hRule="exact" w:val="100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sz w:val="28"/>
                <w:szCs w:val="28"/>
              </w:rPr>
              <w:t>1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Вызов пожарной команды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D622E5">
            <w:pPr>
              <w:shd w:val="clear" w:color="auto" w:fill="FFFFFF"/>
              <w:spacing w:line="216" w:lineRule="exact"/>
              <w:ind w:hanging="5"/>
              <w:rPr>
                <w:sz w:val="28"/>
                <w:szCs w:val="28"/>
              </w:rPr>
            </w:pPr>
            <w:r w:rsidRPr="009853EE">
              <w:rPr>
                <w:color w:val="000000"/>
                <w:w w:val="83"/>
                <w:sz w:val="28"/>
                <w:szCs w:val="28"/>
              </w:rPr>
              <w:t xml:space="preserve">Звонить "01" по телефону, установленному в кабинете (указать </w:t>
            </w: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 xml:space="preserve">каком). Сообщить, например: "В </w:t>
            </w:r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 xml:space="preserve">школе </w:t>
            </w: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 xml:space="preserve">пожар. Адрес: </w:t>
            </w:r>
            <w:proofErr w:type="gramStart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>село  Верхний</w:t>
            </w:r>
            <w:proofErr w:type="gramEnd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 xml:space="preserve"> </w:t>
            </w:r>
            <w:proofErr w:type="spellStart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>Батлух</w:t>
            </w:r>
            <w:proofErr w:type="spellEnd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 xml:space="preserve"> ул. </w:t>
            </w:r>
            <w:proofErr w:type="spellStart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>Верхнебатлухская</w:t>
            </w:r>
            <w:proofErr w:type="spellEnd"/>
            <w:r w:rsidR="00D622E5">
              <w:rPr>
                <w:color w:val="000000"/>
                <w:spacing w:val="-5"/>
                <w:w w:val="83"/>
                <w:sz w:val="28"/>
                <w:szCs w:val="28"/>
              </w:rPr>
              <w:t xml:space="preserve"> 103</w:t>
            </w:r>
            <w:r w:rsidRPr="009853EE">
              <w:rPr>
                <w:color w:val="000000"/>
                <w:w w:val="83"/>
                <w:sz w:val="28"/>
                <w:szCs w:val="28"/>
              </w:rPr>
              <w:t xml:space="preserve">. Горит в </w:t>
            </w:r>
            <w:r w:rsidR="00D622E5">
              <w:rPr>
                <w:color w:val="000000"/>
                <w:w w:val="83"/>
                <w:sz w:val="28"/>
                <w:szCs w:val="28"/>
              </w:rPr>
              <w:t>спортзале. Сообщил охранник Омаров</w:t>
            </w:r>
            <w:r w:rsidRPr="009853EE">
              <w:rPr>
                <w:color w:val="000000"/>
                <w:w w:val="83"/>
                <w:sz w:val="28"/>
                <w:szCs w:val="28"/>
              </w:rPr>
              <w:t>"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6" w:lineRule="exact"/>
              <w:ind w:right="125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Работник, первым обнару</w:t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w w:val="83"/>
                <w:sz w:val="28"/>
                <w:szCs w:val="28"/>
              </w:rPr>
              <w:t>живший пожар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</w:tr>
      <w:tr w:rsidR="00881937" w:rsidRPr="009853EE" w:rsidTr="00881937">
        <w:trPr>
          <w:trHeight w:hRule="exact" w:val="168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i/>
                <w:iCs/>
                <w:color w:val="000000"/>
                <w:sz w:val="28"/>
                <w:szCs w:val="28"/>
              </w:rPr>
              <w:t>2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1" w:lineRule="exact"/>
              <w:ind w:right="283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 xml:space="preserve">Открывание наружных </w:t>
            </w: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>дверей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1" w:lineRule="exact"/>
              <w:ind w:right="86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 xml:space="preserve">Открыть обе створки наружных дверей вестибюля. Взять 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 xml:space="preserve">ключи от других наружных выходов и быстро открыть все 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наружные двери, ликвидировать все возможные препятст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softHyphen/>
              <w:t>вия у выходов. Всех выходящих из здания людей направ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softHyphen/>
              <w:t>лять к безопасному месту (указать куда)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Технический персонал под руководством заместителя по АХЧ</w:t>
            </w:r>
          </w:p>
        </w:tc>
      </w:tr>
      <w:tr w:rsidR="00881937" w:rsidRPr="009853EE" w:rsidTr="006652D5">
        <w:trPr>
          <w:trHeight w:hRule="exact" w:val="26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6" w:lineRule="exact"/>
              <w:ind w:right="29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Оповещение о пожаре и порядке эвакуации. Вклю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softHyphen/>
              <w:t xml:space="preserve">чение систем </w:t>
            </w:r>
            <w:proofErr w:type="spellStart"/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противо</w:t>
            </w:r>
            <w:proofErr w:type="spellEnd"/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-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дымной защиты и пожар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ных насосов-</w:t>
            </w:r>
            <w:proofErr w:type="spellStart"/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повысителей</w:t>
            </w:r>
            <w:proofErr w:type="spellEnd"/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6" w:lineRule="exact"/>
              <w:ind w:right="43" w:firstLine="5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 xml:space="preserve">Включить систему оповещения нажатием кнопки "Пуск 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системы оповещения о пожаре", находящейся в помеще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 xml:space="preserve">нии дежурного. По показаниям сигнальных ламп на щите </w:t>
            </w:r>
            <w:r w:rsidRPr="009853EE">
              <w:rPr>
                <w:color w:val="000000"/>
                <w:spacing w:val="-1"/>
                <w:w w:val="83"/>
                <w:sz w:val="28"/>
                <w:szCs w:val="28"/>
              </w:rPr>
              <w:t>пожарной автоматики проверить, включились ли пожар</w:t>
            </w:r>
            <w:r w:rsidRPr="009853EE">
              <w:rPr>
                <w:color w:val="000000"/>
                <w:spacing w:val="-1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ные насосы-</w:t>
            </w:r>
            <w:proofErr w:type="spellStart"/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повысители</w:t>
            </w:r>
            <w:proofErr w:type="spellEnd"/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, две установки удаления дыма из поэтажных коридоров, установка подпора воздухом в лест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ничной клетке № 1 и установка подпора воздухом в лифто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вых шахтах. Если эти установки автоматически не включи</w:t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 xml:space="preserve">лись, включить их вручную нажатием на щите автоматики </w:t>
            </w:r>
            <w:r w:rsidRPr="009853EE">
              <w:rPr>
                <w:color w:val="000000"/>
                <w:spacing w:val="-1"/>
                <w:w w:val="83"/>
                <w:sz w:val="28"/>
                <w:szCs w:val="28"/>
              </w:rPr>
              <w:t xml:space="preserve">двух красных кнопок "Пуск вентиляторов </w:t>
            </w:r>
            <w:proofErr w:type="spellStart"/>
            <w:r w:rsidRPr="009853EE">
              <w:rPr>
                <w:color w:val="000000"/>
                <w:spacing w:val="-1"/>
                <w:w w:val="83"/>
                <w:sz w:val="28"/>
                <w:szCs w:val="28"/>
              </w:rPr>
              <w:t>противодымной</w:t>
            </w:r>
            <w:proofErr w:type="spellEnd"/>
            <w:r w:rsidRPr="009853EE">
              <w:rPr>
                <w:color w:val="000000"/>
                <w:spacing w:val="-1"/>
                <w:w w:val="83"/>
                <w:sz w:val="28"/>
                <w:szCs w:val="28"/>
              </w:rPr>
              <w:t xml:space="preserve"> 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защиты" и "Пуск пожарных насосов"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Заместитель по АХЧ</w:t>
            </w:r>
          </w:p>
        </w:tc>
      </w:tr>
      <w:tr w:rsidR="00881937" w:rsidRPr="009853EE" w:rsidTr="006652D5">
        <w:trPr>
          <w:trHeight w:hRule="exact" w:val="141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sz w:val="28"/>
                <w:szCs w:val="28"/>
              </w:rPr>
              <w:t>4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>Встреча пожарной</w:t>
            </w:r>
          </w:p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>команды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6" w:lineRule="exact"/>
              <w:ind w:firstLine="10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Выйти на улицу к главному подъезду. Дождаться пожар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 xml:space="preserve">ной команды. Показать места расположения трех пожарных 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 xml:space="preserve">гидрантов. Проводить начальника караула к месту пожара. 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 xml:space="preserve">Кратко проинформировать руководителя тушения пожара </w:t>
            </w: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 xml:space="preserve">о месте возникновения пожара, путях его распространения </w:t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и о результатах эвакуации людей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Руководитель, заместитель по АХЧ</w:t>
            </w:r>
          </w:p>
        </w:tc>
      </w:tr>
      <w:tr w:rsidR="00881937" w:rsidRPr="009853EE" w:rsidTr="006652D5">
        <w:trPr>
          <w:trHeight w:hRule="exact" w:val="110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sz w:val="28"/>
                <w:szCs w:val="28"/>
              </w:rPr>
              <w:t>5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>Тушение пожара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6" w:lineRule="exact"/>
              <w:ind w:right="168" w:firstLine="5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3"/>
                <w:w w:val="83"/>
                <w:sz w:val="28"/>
                <w:szCs w:val="28"/>
              </w:rPr>
              <w:t xml:space="preserve">Открыть шкаф внутреннего пожарного крана, развернуть 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рукавную линию, открыть вентиль пожарного крана, при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ступить к тушению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Члены добровольной пожарной дружины</w:t>
            </w:r>
          </w:p>
        </w:tc>
      </w:tr>
      <w:tr w:rsidR="00881937" w:rsidRPr="009853EE" w:rsidTr="006652D5">
        <w:trPr>
          <w:trHeight w:hRule="exact" w:val="118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sz w:val="28"/>
                <w:szCs w:val="28"/>
              </w:rPr>
              <w:t>6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>Эвакуация имущества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11" w:lineRule="exact"/>
              <w:ind w:right="43" w:hanging="5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7"/>
                <w:w w:val="83"/>
                <w:sz w:val="28"/>
                <w:szCs w:val="28"/>
              </w:rPr>
              <w:t>Эвакуировать имущество и документацию согласно плану, ут</w:t>
            </w:r>
            <w:r w:rsidRPr="009853EE">
              <w:rPr>
                <w:color w:val="000000"/>
                <w:spacing w:val="-7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6"/>
                <w:w w:val="83"/>
                <w:sz w:val="28"/>
                <w:szCs w:val="28"/>
              </w:rPr>
              <w:t>вержденному руководителем образовательного учреждения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персонал</w:t>
            </w:r>
          </w:p>
        </w:tc>
      </w:tr>
      <w:tr w:rsidR="00881937" w:rsidRPr="009853EE" w:rsidTr="006652D5">
        <w:trPr>
          <w:trHeight w:hRule="exact" w:val="9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853EE">
              <w:rPr>
                <w:color w:val="000000"/>
                <w:sz w:val="28"/>
                <w:szCs w:val="28"/>
              </w:rPr>
              <w:t>7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21" w:lineRule="exact"/>
              <w:ind w:right="139" w:firstLine="5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t>Обесточивание помеще</w:t>
            </w:r>
            <w:r w:rsidRPr="009853EE">
              <w:rPr>
                <w:color w:val="000000"/>
                <w:spacing w:val="-4"/>
                <w:w w:val="83"/>
                <w:sz w:val="28"/>
                <w:szCs w:val="28"/>
              </w:rPr>
              <w:softHyphen/>
            </w:r>
            <w:r w:rsidRPr="009853EE">
              <w:rPr>
                <w:color w:val="000000"/>
                <w:spacing w:val="-11"/>
                <w:w w:val="83"/>
                <w:sz w:val="28"/>
                <w:szCs w:val="28"/>
              </w:rPr>
              <w:t>ния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spacing w:line="221" w:lineRule="exact"/>
              <w:ind w:right="221" w:firstLine="10"/>
              <w:rPr>
                <w:sz w:val="28"/>
                <w:szCs w:val="28"/>
              </w:rPr>
            </w:pPr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 xml:space="preserve">Взять ключи от помещения </w:t>
            </w:r>
            <w:proofErr w:type="spellStart"/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>электрощитовой</w:t>
            </w:r>
            <w:proofErr w:type="spellEnd"/>
            <w:r w:rsidRPr="009853EE">
              <w:rPr>
                <w:color w:val="000000"/>
                <w:spacing w:val="-5"/>
                <w:w w:val="83"/>
                <w:sz w:val="28"/>
                <w:szCs w:val="28"/>
              </w:rPr>
              <w:t xml:space="preserve"> и обесточить </w:t>
            </w:r>
            <w:r w:rsidRPr="009853EE">
              <w:rPr>
                <w:color w:val="000000"/>
                <w:spacing w:val="-2"/>
                <w:w w:val="83"/>
                <w:sz w:val="28"/>
                <w:szCs w:val="28"/>
              </w:rPr>
              <w:t>здание поворотом рубильника</w:t>
            </w:r>
            <w:r w:rsidRPr="0098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937" w:rsidRPr="009853EE" w:rsidRDefault="00881937" w:rsidP="006652D5">
            <w:pPr>
              <w:shd w:val="clear" w:color="auto" w:fill="FFFFFF"/>
              <w:rPr>
                <w:sz w:val="28"/>
                <w:szCs w:val="28"/>
              </w:rPr>
            </w:pPr>
            <w:r w:rsidRPr="009853EE">
              <w:rPr>
                <w:sz w:val="28"/>
                <w:szCs w:val="28"/>
              </w:rPr>
              <w:t>Заместитель по АХЧ</w:t>
            </w:r>
          </w:p>
        </w:tc>
      </w:tr>
    </w:tbl>
    <w:p w:rsidR="00881937" w:rsidRPr="009853EE" w:rsidRDefault="00881937" w:rsidP="00881937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881937" w:rsidRPr="009853EE" w:rsidRDefault="00881937" w:rsidP="00881937">
      <w:pPr>
        <w:shd w:val="clear" w:color="auto" w:fill="FFFFFF"/>
        <w:jc w:val="right"/>
        <w:rPr>
          <w:iCs/>
          <w:color w:val="000000"/>
          <w:sz w:val="28"/>
          <w:szCs w:val="28"/>
        </w:rPr>
      </w:pPr>
    </w:p>
    <w:p w:rsidR="00881937" w:rsidRPr="009853EE" w:rsidRDefault="00881937" w:rsidP="00881937">
      <w:pPr>
        <w:shd w:val="clear" w:color="auto" w:fill="FFFFFF"/>
        <w:jc w:val="right"/>
        <w:rPr>
          <w:iCs/>
          <w:color w:val="000000"/>
          <w:sz w:val="28"/>
          <w:szCs w:val="28"/>
        </w:rPr>
      </w:pPr>
    </w:p>
    <w:p w:rsidR="00881937" w:rsidRPr="009853EE" w:rsidRDefault="00881937" w:rsidP="00881937">
      <w:pPr>
        <w:shd w:val="clear" w:color="auto" w:fill="FFFFFF"/>
        <w:ind w:left="57"/>
        <w:jc w:val="both"/>
        <w:rPr>
          <w:iCs/>
          <w:color w:val="000000"/>
          <w:sz w:val="28"/>
          <w:szCs w:val="28"/>
        </w:rPr>
      </w:pPr>
      <w:r w:rsidRPr="009853EE">
        <w:rPr>
          <w:color w:val="000000"/>
          <w:spacing w:val="5"/>
          <w:sz w:val="28"/>
          <w:szCs w:val="28"/>
        </w:rPr>
        <w:t xml:space="preserve">Ответственный за пожарную безопасность   </w:t>
      </w:r>
      <w:proofErr w:type="spellStart"/>
      <w:r w:rsidRPr="009853EE">
        <w:rPr>
          <w:color w:val="000000"/>
          <w:spacing w:val="5"/>
          <w:sz w:val="28"/>
          <w:szCs w:val="28"/>
          <w:u w:val="thick"/>
        </w:rPr>
        <w:t>Пайзулаев</w:t>
      </w:r>
      <w:proofErr w:type="spellEnd"/>
      <w:r w:rsidRPr="009853EE">
        <w:rPr>
          <w:color w:val="000000"/>
          <w:spacing w:val="5"/>
          <w:sz w:val="28"/>
          <w:szCs w:val="28"/>
          <w:u w:val="thick"/>
        </w:rPr>
        <w:t xml:space="preserve"> Ю.М. </w:t>
      </w:r>
    </w:p>
    <w:p w:rsidR="00881937" w:rsidRPr="009853EE" w:rsidRDefault="00881937" w:rsidP="00881937">
      <w:pPr>
        <w:shd w:val="clear" w:color="auto" w:fill="FFFFFF"/>
        <w:jc w:val="right"/>
        <w:rPr>
          <w:iCs/>
          <w:color w:val="000000"/>
          <w:sz w:val="28"/>
          <w:szCs w:val="28"/>
        </w:rPr>
      </w:pPr>
    </w:p>
    <w:p w:rsidR="00C30451" w:rsidRDefault="00C30451"/>
    <w:sectPr w:rsidR="00C30451" w:rsidSect="00881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32"/>
    <w:rsid w:val="00540EE2"/>
    <w:rsid w:val="00610004"/>
    <w:rsid w:val="00881937"/>
    <w:rsid w:val="00AD4335"/>
    <w:rsid w:val="00B41F32"/>
    <w:rsid w:val="00C30451"/>
    <w:rsid w:val="00D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71826-E75A-4D30-89E8-3B41576E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819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1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2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5</cp:revision>
  <cp:lastPrinted>2019-02-24T06:45:00Z</cp:lastPrinted>
  <dcterms:created xsi:type="dcterms:W3CDTF">2019-02-10T07:56:00Z</dcterms:created>
  <dcterms:modified xsi:type="dcterms:W3CDTF">2019-02-25T05:30:00Z</dcterms:modified>
</cp:coreProperties>
</file>